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87" w:rsidRDefault="00A54D87" w:rsidP="00B30F26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54D87" w:rsidRPr="00CC3D13" w:rsidRDefault="00A54D87" w:rsidP="00B30F2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Zápis</w:t>
      </w:r>
      <w:r w:rsidRPr="00CC3D13">
        <w:rPr>
          <w:b/>
          <w:bCs/>
          <w:sz w:val="36"/>
          <w:szCs w:val="36"/>
        </w:rPr>
        <w:t xml:space="preserve"> z</w:t>
      </w:r>
      <w:r>
        <w:rPr>
          <w:b/>
          <w:bCs/>
          <w:sz w:val="36"/>
          <w:szCs w:val="36"/>
        </w:rPr>
        <w:t xml:space="preserve">e 3. </w:t>
      </w:r>
      <w:r w:rsidRPr="00CC3D13">
        <w:rPr>
          <w:b/>
          <w:bCs/>
          <w:sz w:val="36"/>
          <w:szCs w:val="36"/>
        </w:rPr>
        <w:t xml:space="preserve">setkání kreativní skupiny </w:t>
      </w:r>
    </w:p>
    <w:p w:rsidR="00A54D87" w:rsidRDefault="00A54D87" w:rsidP="00B30F2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„Perla </w:t>
      </w:r>
      <w:r w:rsidRPr="00B30F26">
        <w:rPr>
          <w:b/>
          <w:bCs/>
          <w:sz w:val="32"/>
          <w:szCs w:val="32"/>
        </w:rPr>
        <w:t>Ústí nad Orlicí</w:t>
      </w:r>
      <w:r>
        <w:rPr>
          <w:b/>
          <w:bCs/>
          <w:sz w:val="32"/>
          <w:szCs w:val="32"/>
        </w:rPr>
        <w:t>“</w:t>
      </w:r>
    </w:p>
    <w:p w:rsidR="00A54D87" w:rsidRPr="000352B5" w:rsidRDefault="00A54D87" w:rsidP="00B30F26">
      <w:pPr>
        <w:spacing w:after="0"/>
        <w:jc w:val="both"/>
        <w:rPr>
          <w:bCs/>
        </w:rPr>
      </w:pPr>
    </w:p>
    <w:p w:rsidR="00A54D87" w:rsidRPr="000352B5" w:rsidRDefault="00A54D87" w:rsidP="00B30F26">
      <w:pPr>
        <w:spacing w:after="0"/>
        <w:jc w:val="both"/>
        <w:rPr>
          <w:bCs/>
        </w:rPr>
      </w:pPr>
      <w:r w:rsidRPr="000352B5">
        <w:rPr>
          <w:bCs/>
        </w:rPr>
        <w:t xml:space="preserve">Termín konání: </w:t>
      </w:r>
      <w:r w:rsidRPr="000352B5">
        <w:rPr>
          <w:bCs/>
        </w:rPr>
        <w:tab/>
      </w:r>
      <w:r w:rsidRPr="000352B5">
        <w:rPr>
          <w:bCs/>
        </w:rPr>
        <w:tab/>
      </w:r>
      <w:r>
        <w:rPr>
          <w:b/>
          <w:bCs/>
        </w:rPr>
        <w:t xml:space="preserve">10. května </w:t>
      </w:r>
      <w:r w:rsidRPr="000352B5">
        <w:rPr>
          <w:b/>
          <w:bCs/>
        </w:rPr>
        <w:t>201</w:t>
      </w:r>
      <w:r>
        <w:rPr>
          <w:b/>
          <w:bCs/>
        </w:rPr>
        <w:t>6</w:t>
      </w:r>
      <w:r w:rsidRPr="000352B5">
        <w:rPr>
          <w:b/>
          <w:bCs/>
        </w:rPr>
        <w:t xml:space="preserve"> od 1</w:t>
      </w:r>
      <w:r>
        <w:rPr>
          <w:b/>
          <w:bCs/>
        </w:rPr>
        <w:t>6:30</w:t>
      </w:r>
      <w:r w:rsidRPr="000352B5">
        <w:rPr>
          <w:b/>
          <w:bCs/>
        </w:rPr>
        <w:t xml:space="preserve"> hod.</w:t>
      </w:r>
    </w:p>
    <w:p w:rsidR="00A54D87" w:rsidRPr="000352B5" w:rsidRDefault="00A54D87" w:rsidP="008F1FB4">
      <w:pPr>
        <w:spacing w:after="0"/>
        <w:ind w:left="2124" w:hanging="2124"/>
        <w:jc w:val="both"/>
        <w:rPr>
          <w:b/>
          <w:bCs/>
        </w:rPr>
      </w:pPr>
      <w:r w:rsidRPr="000352B5">
        <w:rPr>
          <w:bCs/>
        </w:rPr>
        <w:t>Místo konání:</w:t>
      </w:r>
      <w:r w:rsidRPr="000352B5">
        <w:rPr>
          <w:bCs/>
        </w:rPr>
        <w:tab/>
      </w:r>
      <w:r w:rsidRPr="000352B5">
        <w:rPr>
          <w:b/>
          <w:bCs/>
        </w:rPr>
        <w:t>Městské muzeum</w:t>
      </w:r>
      <w:r w:rsidRPr="000352B5">
        <w:rPr>
          <w:bCs/>
        </w:rPr>
        <w:t xml:space="preserve"> v Ústí nad Orlicí, </w:t>
      </w:r>
      <w:r w:rsidRPr="000352B5">
        <w:rPr>
          <w:b/>
          <w:bCs/>
        </w:rPr>
        <w:t xml:space="preserve">Hernychova vila </w:t>
      </w:r>
    </w:p>
    <w:p w:rsidR="00A54D87" w:rsidRPr="00855584" w:rsidRDefault="00A54D87" w:rsidP="0017279B">
      <w:pPr>
        <w:spacing w:after="0"/>
        <w:ind w:left="2124" w:hanging="2124"/>
        <w:jc w:val="both"/>
        <w:rPr>
          <w:bCs/>
        </w:rPr>
      </w:pPr>
      <w:r w:rsidRPr="000352B5">
        <w:rPr>
          <w:bCs/>
        </w:rPr>
        <w:t>Přítomni:</w:t>
      </w:r>
      <w:r w:rsidRPr="000352B5">
        <w:rPr>
          <w:bCs/>
        </w:rPr>
        <w:tab/>
      </w:r>
      <w:r>
        <w:rPr>
          <w:bCs/>
        </w:rPr>
        <w:t>c</w:t>
      </w:r>
      <w:r w:rsidRPr="000352B5">
        <w:rPr>
          <w:bCs/>
        </w:rPr>
        <w:t xml:space="preserve">elkem </w:t>
      </w:r>
      <w:r>
        <w:rPr>
          <w:b/>
          <w:bCs/>
        </w:rPr>
        <w:t>12</w:t>
      </w:r>
      <w:r w:rsidRPr="000352B5">
        <w:rPr>
          <w:b/>
          <w:bCs/>
        </w:rPr>
        <w:t xml:space="preserve"> zástupců</w:t>
      </w:r>
      <w:r w:rsidRPr="000352B5">
        <w:rPr>
          <w:bCs/>
        </w:rPr>
        <w:t xml:space="preserve"> z řad </w:t>
      </w:r>
      <w:r>
        <w:rPr>
          <w:bCs/>
        </w:rPr>
        <w:t xml:space="preserve">škol, podniků, občanů města široké veřejnosti z regionu </w:t>
      </w:r>
      <w:r w:rsidRPr="00855584">
        <w:rPr>
          <w:bCs/>
          <w:i/>
        </w:rPr>
        <w:t>(viz prezenční listina a jmenovitý seznam účastníků na konci zápisu)</w:t>
      </w:r>
    </w:p>
    <w:p w:rsidR="00A54D87" w:rsidRDefault="00A54D87" w:rsidP="0017279B">
      <w:pPr>
        <w:spacing w:after="0"/>
        <w:ind w:left="2124" w:hanging="2124"/>
        <w:jc w:val="both"/>
        <w:rPr>
          <w:i/>
          <w:sz w:val="18"/>
          <w:szCs w:val="18"/>
        </w:rPr>
      </w:pPr>
    </w:p>
    <w:p w:rsidR="00A54D87" w:rsidRPr="00DF2E2A" w:rsidRDefault="00A54D87" w:rsidP="0017279B">
      <w:pPr>
        <w:spacing w:after="0"/>
        <w:ind w:left="2124" w:hanging="2124"/>
        <w:jc w:val="both"/>
        <w:rPr>
          <w:i/>
        </w:rPr>
      </w:pPr>
      <w:r w:rsidRPr="00DA13D4">
        <w:rPr>
          <w:i/>
          <w:sz w:val="18"/>
          <w:szCs w:val="18"/>
        </w:rPr>
        <w:t>Používané zkratky:</w:t>
      </w:r>
      <w:r w:rsidRPr="00DF2E2A">
        <w:rPr>
          <w:i/>
        </w:rPr>
        <w:tab/>
      </w:r>
      <w:r w:rsidRPr="00DA13D4">
        <w:rPr>
          <w:i/>
          <w:sz w:val="18"/>
          <w:szCs w:val="18"/>
        </w:rPr>
        <w:t xml:space="preserve">KS – kreativní skupina, OZP – osoby zdravotně postižené, </w:t>
      </w:r>
      <w:r>
        <w:rPr>
          <w:i/>
          <w:sz w:val="18"/>
          <w:szCs w:val="18"/>
        </w:rPr>
        <w:t xml:space="preserve">PS – pracovní skupina, </w:t>
      </w:r>
      <w:r w:rsidRPr="00DA13D4">
        <w:rPr>
          <w:i/>
          <w:sz w:val="18"/>
          <w:szCs w:val="18"/>
        </w:rPr>
        <w:t>SŠZS – Střední škola zdravotní a sociální Ústí nad Orlicí, SŠUP – Střední škola umělecko-průmyslová Ústí n.O.</w:t>
      </w:r>
    </w:p>
    <w:p w:rsidR="00A54D87" w:rsidRPr="000352B5" w:rsidRDefault="00A54D87" w:rsidP="0017279B">
      <w:pPr>
        <w:spacing w:after="0"/>
        <w:ind w:left="2124" w:hanging="2124"/>
        <w:jc w:val="both"/>
        <w:rPr>
          <w:b/>
        </w:rPr>
      </w:pPr>
    </w:p>
    <w:p w:rsidR="00A54D87" w:rsidRPr="00EF57A8" w:rsidRDefault="00A54D87" w:rsidP="006A5517">
      <w:pPr>
        <w:jc w:val="both"/>
        <w:rPr>
          <w:b/>
          <w:sz w:val="24"/>
          <w:szCs w:val="24"/>
        </w:rPr>
      </w:pPr>
      <w:r w:rsidRPr="00EF57A8">
        <w:rPr>
          <w:b/>
          <w:sz w:val="24"/>
          <w:szCs w:val="24"/>
        </w:rPr>
        <w:t>Průběh a podněty ze setkání:</w:t>
      </w:r>
    </w:p>
    <w:p w:rsidR="00A54D87" w:rsidRPr="00167726" w:rsidRDefault="00A54D87" w:rsidP="008E4C5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bCs/>
          <w:sz w:val="28"/>
          <w:szCs w:val="28"/>
        </w:rPr>
      </w:pPr>
      <w:r w:rsidRPr="00167726">
        <w:rPr>
          <w:b/>
          <w:bCs/>
          <w:sz w:val="28"/>
          <w:szCs w:val="28"/>
          <w:u w:val="single"/>
        </w:rPr>
        <w:t xml:space="preserve">Zahájení </w:t>
      </w:r>
      <w:r>
        <w:rPr>
          <w:b/>
          <w:bCs/>
          <w:sz w:val="28"/>
          <w:szCs w:val="28"/>
          <w:u w:val="single"/>
        </w:rPr>
        <w:t>a souhrnné informace o vývoji aktivit v Perle</w:t>
      </w:r>
    </w:p>
    <w:p w:rsidR="00A54D87" w:rsidRDefault="00A54D87" w:rsidP="00DA13D4">
      <w:pPr>
        <w:spacing w:after="120"/>
        <w:jc w:val="both"/>
        <w:rPr>
          <w:bCs/>
        </w:rPr>
      </w:pPr>
      <w:r>
        <w:rPr>
          <w:bCs/>
        </w:rPr>
        <w:t xml:space="preserve">R.Šedová omluvila pana starostu Petra Hájka a shrnula aktuální informace: </w:t>
      </w:r>
    </w:p>
    <w:p w:rsidR="00A54D87" w:rsidRDefault="00A54D87" w:rsidP="008E4C5F">
      <w:pPr>
        <w:pStyle w:val="Odstavecseseznamem"/>
        <w:numPr>
          <w:ilvl w:val="0"/>
          <w:numId w:val="3"/>
        </w:numPr>
        <w:spacing w:after="120"/>
        <w:jc w:val="both"/>
        <w:rPr>
          <w:bCs/>
        </w:rPr>
      </w:pPr>
      <w:r w:rsidRPr="005E54FD">
        <w:rPr>
          <w:bCs/>
          <w:u w:val="single"/>
        </w:rPr>
        <w:t>regulační plán</w:t>
      </w:r>
      <w:r w:rsidRPr="009C23DA">
        <w:rPr>
          <w:bCs/>
        </w:rPr>
        <w:t xml:space="preserve"> </w:t>
      </w:r>
      <w:r>
        <w:rPr>
          <w:bCs/>
        </w:rPr>
        <w:t xml:space="preserve">zóny </w:t>
      </w:r>
      <w:r w:rsidRPr="009C23DA">
        <w:rPr>
          <w:bCs/>
        </w:rPr>
        <w:t xml:space="preserve">Perla byl schválen Zastupitelstvem města 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>město zahájilo přípravu rekonstrukce a prodeje části zóny, určené k </w:t>
      </w:r>
      <w:r w:rsidRPr="005E54FD">
        <w:rPr>
          <w:u w:val="single"/>
        </w:rPr>
        <w:t>privátnímu využití</w:t>
      </w:r>
      <w:r>
        <w:t xml:space="preserve"> (rohovou administrativní budovu bude rekonstruovat a pronajímat městem zřízená organizace v roli developera – ve fázi zpracování záměru, další obvodové části jsou určeny k prodeji na aktivity v souladu s regulačním plánem)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 w:rsidRPr="005E54FD">
        <w:rPr>
          <w:u w:val="single"/>
        </w:rPr>
        <w:t>veřejná část projektu</w:t>
      </w:r>
      <w:r>
        <w:t xml:space="preserve">: 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investorem rekonstrukce objektů nové </w:t>
      </w:r>
      <w:r w:rsidRPr="005E54FD">
        <w:rPr>
          <w:u w:val="single"/>
        </w:rPr>
        <w:t>SŠUP</w:t>
      </w:r>
      <w:r>
        <w:t xml:space="preserve"> bude Pardubický kraj, s využitím dotace či bez ní v limitované výši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upřesnění dotačních podmínek IROP – dotaci nelze použít na novostavbu, což měla být nová budova </w:t>
      </w:r>
      <w:r w:rsidRPr="005E54FD">
        <w:rPr>
          <w:u w:val="single"/>
        </w:rPr>
        <w:t>DDM</w:t>
      </w:r>
      <w:r>
        <w:t xml:space="preserve">, město vzhledem k ostatním aktivitám nemá sílu z vlastních zdrojů zainvestovat 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rekonstrukce objektu Centra rozvoje je v dotačním programu přípustná, další příprava projektu směřuje k přípravě </w:t>
      </w:r>
      <w:r w:rsidRPr="00FB5DB6">
        <w:rPr>
          <w:u w:val="single"/>
        </w:rPr>
        <w:t>sloučeného rekonstruovaného objektu DDM</w:t>
      </w:r>
      <w:r>
        <w:t xml:space="preserve"> (bez tělocvičny) </w:t>
      </w:r>
      <w:r w:rsidRPr="00FB5DB6">
        <w:rPr>
          <w:u w:val="single"/>
        </w:rPr>
        <w:t>+ Centra rozvoje</w:t>
      </w:r>
      <w:r>
        <w:t xml:space="preserve"> (bez startupů) dohromady do jedné budovy, přepracovává se investiční záměr (dle prvních skic se obě instituce s těmito redukcemi do prostoru vejdou), výhodou bude úspora investičních a provozních prostředků (energie a technické zabezpečení budovy s celodenním využitím), výhodou je jistota již teď známých klientů (přes 1000 dětí v kroužcích DDM), nevýhodou je ztráta potřebné tělocvičny (město vybuduje, až  bude mít finanční sílu) a ztráta prostor pro startupy 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žádost o dotaci na Centrum + DDM se podá na začátku roku 2017, realizace se předpokládá 2018 - 2019 </w:t>
      </w:r>
    </w:p>
    <w:p w:rsidR="00A54D87" w:rsidRDefault="00A54D87" w:rsidP="00506FE7">
      <w:pPr>
        <w:pStyle w:val="Odstavecseseznamem"/>
        <w:numPr>
          <w:ilvl w:val="0"/>
          <w:numId w:val="3"/>
        </w:numPr>
        <w:jc w:val="both"/>
      </w:pPr>
      <w:r>
        <w:t>Značka: město obdrželo 3 velmi různorodé nabídky na zajištění propagace a marketingu Perly, u profesionalizované agentury uzavírá dočasnou objednávku, ve hře je značka: Forum Perla … místo s inspirací, konečná podobě se hledá</w:t>
      </w:r>
    </w:p>
    <w:p w:rsidR="00A54D87" w:rsidRPr="00FB5DB6" w:rsidRDefault="00A54D87" w:rsidP="00FB5DB6">
      <w:pPr>
        <w:ind w:left="360"/>
        <w:rPr>
          <w:u w:val="single"/>
        </w:rPr>
      </w:pPr>
      <w:r w:rsidRPr="00FB5DB6">
        <w:rPr>
          <w:u w:val="single"/>
        </w:rPr>
        <w:t>Diskuse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>nespokojenost se ztrátou startupů - ty lze však umístit do jiných částí Perly, až o ně bude reálný zájem, prostoru je dost</w:t>
      </w:r>
    </w:p>
    <w:p w:rsidR="00A54D87" w:rsidRDefault="00A54D87" w:rsidP="00506FE7">
      <w:pPr>
        <w:ind w:left="360"/>
      </w:pPr>
    </w:p>
    <w:p w:rsidR="00A54D87" w:rsidRDefault="00A54D87" w:rsidP="00506FE7">
      <w:pPr>
        <w:pStyle w:val="Odstavecseseznamem"/>
      </w:pPr>
    </w:p>
    <w:p w:rsidR="00A54D87" w:rsidRDefault="00A54D87" w:rsidP="00506FE7">
      <w:pPr>
        <w:pStyle w:val="Odstavecseseznamem"/>
      </w:pPr>
    </w:p>
    <w:p w:rsidR="00A54D87" w:rsidRDefault="00A54D87" w:rsidP="00506FE7">
      <w:pPr>
        <w:pStyle w:val="Odstavecseseznamem"/>
      </w:pPr>
    </w:p>
    <w:p w:rsidR="00A54D87" w:rsidRDefault="00A54D87" w:rsidP="00506FE7">
      <w:pPr>
        <w:pStyle w:val="Odstavecseseznamem"/>
      </w:pPr>
    </w:p>
    <w:p w:rsidR="00A54D87" w:rsidRPr="00660CEE" w:rsidRDefault="00A54D87" w:rsidP="008E4C5F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Centrum rozvoje - výsledky práce pracovních skupin Edukativní a Podnikatelé </w:t>
      </w:r>
    </w:p>
    <w:p w:rsidR="00A54D87" w:rsidRDefault="00A54D87" w:rsidP="00DA13D4">
      <w:pPr>
        <w:spacing w:after="120"/>
        <w:jc w:val="both"/>
        <w:rPr>
          <w:bCs/>
        </w:rPr>
      </w:pPr>
      <w:r>
        <w:rPr>
          <w:bCs/>
        </w:rPr>
        <w:t xml:space="preserve">Informovala E.Medunová a R.Šedová: </w:t>
      </w:r>
    </w:p>
    <w:p w:rsidR="00A54D87" w:rsidRDefault="00A54D87" w:rsidP="008E4C5F">
      <w:pPr>
        <w:pStyle w:val="Odstavecseseznamem"/>
        <w:numPr>
          <w:ilvl w:val="0"/>
          <w:numId w:val="4"/>
        </w:numPr>
        <w:ind w:left="426"/>
      </w:pPr>
      <w:r>
        <w:t xml:space="preserve">navrženo je celkem 5 dílen (viz podklad na jednání): </w:t>
      </w:r>
    </w:p>
    <w:p w:rsidR="00A54D87" w:rsidRDefault="00A54D87" w:rsidP="008E4C5F">
      <w:pPr>
        <w:pStyle w:val="Odstavecseseznamem"/>
        <w:numPr>
          <w:ilvl w:val="0"/>
          <w:numId w:val="5"/>
        </w:numPr>
      </w:pPr>
      <w:r>
        <w:t>Ruční dílna</w:t>
      </w:r>
    </w:p>
    <w:p w:rsidR="00A54D87" w:rsidRDefault="00A54D87" w:rsidP="008E4C5F">
      <w:pPr>
        <w:pStyle w:val="Odstavecseseznamem"/>
        <w:numPr>
          <w:ilvl w:val="0"/>
          <w:numId w:val="5"/>
        </w:numPr>
      </w:pPr>
      <w:r>
        <w:t>Robotika a elektro</w:t>
      </w:r>
      <w:r w:rsidR="00C510D7">
        <w:t xml:space="preserve"> </w:t>
      </w:r>
      <w:r w:rsidR="00C510D7" w:rsidRPr="00C510D7">
        <w:rPr>
          <w:i/>
        </w:rPr>
        <w:t>(pozn. dle navaz.jednání nebude mít charakter dílny, ale interaktivní expozice)</w:t>
      </w:r>
    </w:p>
    <w:p w:rsidR="00A54D87" w:rsidRDefault="00A54D87" w:rsidP="008E4C5F">
      <w:pPr>
        <w:pStyle w:val="Odstavecseseznamem"/>
        <w:numPr>
          <w:ilvl w:val="0"/>
          <w:numId w:val="5"/>
        </w:numPr>
      </w:pPr>
      <w:r>
        <w:t>Technická dílna</w:t>
      </w:r>
    </w:p>
    <w:p w:rsidR="00A54D87" w:rsidRDefault="00A54D87" w:rsidP="008E4C5F">
      <w:pPr>
        <w:pStyle w:val="Odstavecseseznamem"/>
        <w:numPr>
          <w:ilvl w:val="0"/>
          <w:numId w:val="5"/>
        </w:numPr>
      </w:pPr>
      <w:r>
        <w:t>Auto-moto dílna</w:t>
      </w:r>
    </w:p>
    <w:p w:rsidR="00A54D87" w:rsidRDefault="00A54D87" w:rsidP="008E4C5F">
      <w:pPr>
        <w:pStyle w:val="Odstavecseseznamem"/>
        <w:numPr>
          <w:ilvl w:val="0"/>
          <w:numId w:val="5"/>
        </w:numPr>
      </w:pPr>
      <w:r>
        <w:t>Multifunkční šicí dílna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na specifikaci dílen a organizačním řešení se pracuje, předpokládá se gesce podniků nad jednotlivými dílnami, mezi gestory v pokročilém jednání Rieter CZ s.r.o., OEZ s.r.o., CONEL s.r.o. (nyní ADVANTECH) a další; předpokládá se návrh dílen ve spolupráci zapojených SŠA (zejména SŠUP a SŠA) s podniky a navržení provozu, podniky by dílny podporovaly i v provoze (oprava a obměna vybavení, poskytnutí nebo zaučení lektorů,..) 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>další část Centra bude tvořit multifunkční prostor pro obměňované interaktivní expozice (typ IQ Centra), přednášecí prostor (30 míst s kvalitní audiovizuální technikou), v patrech pak klubovny DDM s počítačovým pracovištěm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programy pro školy: balíčky pro školy (vypravený autobus ze ZŠ bude rozdělen na skupiny do 12 žáků se střídáním programů dle výběru školy) – rezervační systém 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>organizační řešení: zastřešení DDM rozšířeného o divizi Centra rozvoje, prostory budou vzájemně sdílené (dopoledne programy pro školy, odpoledne kroužky DDM, večer kutilové, víkendový provoz pro veřejnost) + úzká spolupráce se SŠUP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>důraz bude kladen na prostorný a zajímavý volně přístupný a nezpoplatněný vestibul:  recepce, hry, presentace gestorů,..</w:t>
      </w:r>
    </w:p>
    <w:p w:rsidR="00A54D87" w:rsidRDefault="00A54D87" w:rsidP="008E4C5F">
      <w:pPr>
        <w:pStyle w:val="Odstavecseseznamem"/>
        <w:numPr>
          <w:ilvl w:val="0"/>
          <w:numId w:val="3"/>
        </w:numPr>
      </w:pPr>
      <w:r>
        <w:t xml:space="preserve">výzvou zůstává vyřešení venkovního prostoru před vstupem: hřiště s nápadem, zeleň, na místě plánovaného DDM bude zřejmě trávník (s případným mobiliářem) </w:t>
      </w:r>
    </w:p>
    <w:p w:rsidR="00A54D87" w:rsidRPr="001B2395" w:rsidRDefault="00A54D87" w:rsidP="00DA13D4">
      <w:pPr>
        <w:spacing w:after="120"/>
        <w:jc w:val="both"/>
        <w:rPr>
          <w:bCs/>
          <w:u w:val="single"/>
        </w:rPr>
      </w:pPr>
      <w:r w:rsidRPr="001B2395">
        <w:rPr>
          <w:bCs/>
          <w:u w:val="single"/>
        </w:rPr>
        <w:t>Diskuse:</w:t>
      </w:r>
    </w:p>
    <w:p w:rsidR="00A54D87" w:rsidRDefault="00A54D87" w:rsidP="008E4C5F">
      <w:pPr>
        <w:pStyle w:val="Odstavecseseznamem"/>
        <w:numPr>
          <w:ilvl w:val="0"/>
          <w:numId w:val="6"/>
        </w:numPr>
        <w:spacing w:after="120"/>
        <w:jc w:val="both"/>
        <w:rPr>
          <w:bCs/>
        </w:rPr>
      </w:pPr>
      <w:r>
        <w:rPr>
          <w:bCs/>
        </w:rPr>
        <w:t>Kolik budou podniky platit? S každým podnikem se sjednává specifický model spolupráce, některý podnik je ochoten hradit odměnu svých lidí – lektorů a dělat drobné opravy, nikoliv reinvestici drahého vybavení typu CNC (Rieter), jiný podnik by spíše poskytl sponzorský dar (OEZ), nebo poskytl obnovu vybavení a své lidi pro tvorbu výukových programů (CONEL s.r.o.)</w:t>
      </w:r>
    </w:p>
    <w:p w:rsidR="00A54D87" w:rsidRDefault="00A54D87" w:rsidP="008E4C5F">
      <w:pPr>
        <w:pStyle w:val="Odstavecseseznamem"/>
        <w:numPr>
          <w:ilvl w:val="0"/>
          <w:numId w:val="6"/>
        </w:numPr>
        <w:spacing w:after="120"/>
        <w:jc w:val="both"/>
        <w:rPr>
          <w:bCs/>
        </w:rPr>
      </w:pPr>
      <w:r>
        <w:rPr>
          <w:bCs/>
        </w:rPr>
        <w:t xml:space="preserve">Bude provoz udržitelný a bude o něj zájem? Dle průzkumu na podzim 2016 ano, ze strany ZŠ regionu velikosti okresu, s ochotou zaplatit 50 Kč za dítě. </w:t>
      </w:r>
    </w:p>
    <w:p w:rsidR="00A54D87" w:rsidRDefault="00A54D87" w:rsidP="008E4C5F">
      <w:pPr>
        <w:pStyle w:val="Odstavecseseznamem"/>
        <w:numPr>
          <w:ilvl w:val="0"/>
          <w:numId w:val="6"/>
        </w:numPr>
        <w:spacing w:after="120"/>
        <w:jc w:val="both"/>
        <w:rPr>
          <w:bCs/>
        </w:rPr>
      </w:pPr>
      <w:r>
        <w:rPr>
          <w:bCs/>
        </w:rPr>
        <w:t xml:space="preserve">Doporučeno poptat znovu konkrétní větší školy regionu, zda a jak často budou vysílat děti a zda je o konkrétní navržené dílny zájem a programy zájem. </w:t>
      </w:r>
    </w:p>
    <w:p w:rsidR="00A54D87" w:rsidRDefault="00A54D87" w:rsidP="008E4C5F">
      <w:pPr>
        <w:pStyle w:val="Odstavecseseznamem"/>
        <w:numPr>
          <w:ilvl w:val="0"/>
          <w:numId w:val="6"/>
        </w:numPr>
        <w:spacing w:after="120"/>
        <w:jc w:val="both"/>
        <w:rPr>
          <w:bCs/>
        </w:rPr>
      </w:pPr>
      <w:r>
        <w:rPr>
          <w:bCs/>
        </w:rPr>
        <w:t xml:space="preserve">Provoz Centra bude vždy celkově ztrátový, max. však do 500 tis. Kč ročně, provoz DDM bude s ohledem na rozšíření aktivit možná mírně ztrátovější než dosud </w:t>
      </w:r>
    </w:p>
    <w:p w:rsidR="00A54D87" w:rsidRPr="001B2395" w:rsidRDefault="00A54D87" w:rsidP="008E4C5F">
      <w:pPr>
        <w:pStyle w:val="Odstavecseseznamem"/>
        <w:numPr>
          <w:ilvl w:val="0"/>
          <w:numId w:val="6"/>
        </w:numPr>
        <w:spacing w:after="120"/>
        <w:jc w:val="both"/>
        <w:rPr>
          <w:bCs/>
        </w:rPr>
      </w:pPr>
      <w:r>
        <w:rPr>
          <w:bCs/>
        </w:rPr>
        <w:t>Nové nápady k veřejnému vestibulu a venkovnímu prostoru nepadly – obecně něco pro děti</w:t>
      </w:r>
    </w:p>
    <w:p w:rsidR="00A54D87" w:rsidRPr="00A84672" w:rsidRDefault="00A54D87" w:rsidP="00A84672">
      <w:pPr>
        <w:pStyle w:val="Odstavecseseznamem"/>
        <w:jc w:val="both"/>
        <w:rPr>
          <w:bCs/>
        </w:rPr>
      </w:pPr>
    </w:p>
    <w:p w:rsidR="00A54D87" w:rsidRPr="00287E47" w:rsidRDefault="00A54D87" w:rsidP="008E4C5F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Podnikatelé </w:t>
      </w:r>
    </w:p>
    <w:p w:rsidR="00A54D87" w:rsidRPr="00287E47" w:rsidRDefault="00A54D87" w:rsidP="00287E47">
      <w:pPr>
        <w:pStyle w:val="Odstavecseseznamem"/>
        <w:ind w:left="426"/>
        <w:jc w:val="both"/>
        <w:rPr>
          <w:b/>
          <w:bCs/>
          <w:color w:val="C00000"/>
          <w:sz w:val="10"/>
          <w:szCs w:val="10"/>
          <w:u w:val="single"/>
        </w:rPr>
      </w:pPr>
    </w:p>
    <w:p w:rsidR="00A54D87" w:rsidRDefault="00A54D87" w:rsidP="008E4C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o tzv. podnikatelský kruh s trvalým členstvím (školení, síťování služeb,.. ) nebyl ze strany podniků regionu zájem </w:t>
      </w:r>
    </w:p>
    <w:p w:rsidR="00A54D87" w:rsidRDefault="00A54D87" w:rsidP="008E4C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Cs/>
        </w:rPr>
      </w:pPr>
      <w:r>
        <w:rPr>
          <w:bCs/>
        </w:rPr>
        <w:t>pro podniky budou tedy nabízeny pronájmy prostor v Centru a pořádány specifické aktivity (organizace a platby na míru)</w:t>
      </w:r>
    </w:p>
    <w:p w:rsidR="00A54D87" w:rsidRPr="00506FE7" w:rsidRDefault="00A54D87" w:rsidP="00506FE7">
      <w:pPr>
        <w:pStyle w:val="Odstavecseseznamem"/>
        <w:jc w:val="both"/>
      </w:pPr>
    </w:p>
    <w:p w:rsidR="00A54D87" w:rsidRDefault="00A54D87" w:rsidP="008E4C5F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Ukončení činnosti kreativní a pracovních skupin</w:t>
      </w:r>
    </w:p>
    <w:p w:rsidR="00A54D87" w:rsidRDefault="00A54D87" w:rsidP="00F61F06">
      <w:pPr>
        <w:pStyle w:val="Odstavecseseznamem"/>
        <w:numPr>
          <w:ilvl w:val="0"/>
          <w:numId w:val="6"/>
        </w:numPr>
        <w:jc w:val="both"/>
      </w:pPr>
      <w:r>
        <w:t xml:space="preserve">rámec projektu je po obsáhlých diskusích a řadě jednání dán, nyní jde o podrobnější rozpracování a ověření </w:t>
      </w:r>
    </w:p>
    <w:p w:rsidR="00A54D87" w:rsidRDefault="00A54D87" w:rsidP="00F61F06">
      <w:pPr>
        <w:pStyle w:val="Odstavecseseznamem"/>
        <w:numPr>
          <w:ilvl w:val="0"/>
          <w:numId w:val="6"/>
        </w:numPr>
        <w:jc w:val="both"/>
      </w:pPr>
      <w:r>
        <w:t>kreativní a pracovní skupiny naplnily svoje možnosti a jejich činnost je touto zastřešující schůzkou ukončena, poděkování patří všem aktivním členům</w:t>
      </w:r>
    </w:p>
    <w:p w:rsidR="00A54D87" w:rsidRDefault="00A54D87" w:rsidP="00F61F06">
      <w:pPr>
        <w:pStyle w:val="Odstavecseseznamem"/>
        <w:numPr>
          <w:ilvl w:val="0"/>
          <w:numId w:val="6"/>
        </w:numPr>
        <w:jc w:val="both"/>
      </w:pPr>
      <w:r>
        <w:t>veškeré informace budou nadále vyvěšovány na webu města, v rubrice Perla, kde jsou uvedeny i kontakty pro vznášení případných dotazů a podnětů.</w:t>
      </w:r>
    </w:p>
    <w:p w:rsidR="00A54D87" w:rsidRDefault="00A54D87" w:rsidP="00F61F06">
      <w:pPr>
        <w:pStyle w:val="Odstavecseseznamem"/>
        <w:jc w:val="both"/>
      </w:pPr>
    </w:p>
    <w:p w:rsidR="00A54D87" w:rsidRDefault="00A54D87" w:rsidP="00634FBF">
      <w:pPr>
        <w:spacing w:after="0"/>
        <w:jc w:val="both"/>
        <w:rPr>
          <w:bCs/>
          <w:i/>
        </w:rPr>
      </w:pPr>
      <w:r>
        <w:rPr>
          <w:bCs/>
          <w:i/>
        </w:rPr>
        <w:t xml:space="preserve">Zapsala R.Šedová </w:t>
      </w:r>
    </w:p>
    <w:p w:rsidR="00A54D87" w:rsidRDefault="00A54D87" w:rsidP="00634FBF">
      <w:pPr>
        <w:spacing w:after="0"/>
        <w:jc w:val="both"/>
        <w:rPr>
          <w:bCs/>
          <w:i/>
        </w:rPr>
      </w:pPr>
    </w:p>
    <w:p w:rsidR="00A54D87" w:rsidRDefault="00A54D87" w:rsidP="00634FBF">
      <w:pPr>
        <w:spacing w:after="0"/>
        <w:jc w:val="both"/>
        <w:rPr>
          <w:b/>
          <w:bCs/>
        </w:rPr>
      </w:pPr>
    </w:p>
    <w:p w:rsidR="00A54D87" w:rsidRDefault="00A54D87" w:rsidP="00634FBF">
      <w:pPr>
        <w:spacing w:after="0"/>
        <w:jc w:val="both"/>
        <w:rPr>
          <w:b/>
          <w:bCs/>
        </w:rPr>
      </w:pPr>
      <w:r w:rsidRPr="00AC0562">
        <w:rPr>
          <w:b/>
          <w:bCs/>
        </w:rPr>
        <w:t>Účastníci setkání</w:t>
      </w:r>
      <w:r>
        <w:rPr>
          <w:b/>
          <w:bCs/>
        </w:rPr>
        <w:t xml:space="preserve"> 10.5.2016</w:t>
      </w:r>
    </w:p>
    <w:p w:rsidR="00A54D87" w:rsidRDefault="00A54D87" w:rsidP="00F97DDD">
      <w:pPr>
        <w:spacing w:after="0"/>
        <w:rPr>
          <w:b/>
          <w:bCs/>
        </w:rPr>
      </w:pPr>
    </w:p>
    <w:tbl>
      <w:tblPr>
        <w:tblW w:w="8977" w:type="dxa"/>
        <w:tblInd w:w="59" w:type="dxa"/>
        <w:tblCellMar>
          <w:left w:w="70" w:type="dxa"/>
          <w:right w:w="70" w:type="dxa"/>
        </w:tblCellMar>
        <w:tblLook w:val="00A0"/>
      </w:tblPr>
      <w:tblGrid>
        <w:gridCol w:w="2761"/>
        <w:gridCol w:w="2530"/>
        <w:gridCol w:w="3686"/>
      </w:tblGrid>
      <w:tr w:rsidR="00A54D87" w:rsidRPr="00E71A2E" w:rsidTr="00C03526">
        <w:trPr>
          <w:trHeight w:val="3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97DDD">
              <w:rPr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97DDD">
              <w:rPr>
                <w:b/>
                <w:bCs/>
                <w:color w:val="000000"/>
                <w:lang w:eastAsia="cs-CZ"/>
              </w:rPr>
              <w:t>Pozice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F97DDD">
              <w:rPr>
                <w:b/>
                <w:bCs/>
                <w:color w:val="000000"/>
                <w:lang w:eastAsia="cs-CZ"/>
              </w:rPr>
              <w:t>Organizace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RNDr. Renata Šedová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manažerka projektu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OHGS s.r.o.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Eva Medunová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veřejnost (pedagog SZŠ Ústí nad Orlicí)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 xml:space="preserve">Mgr. </w:t>
            </w:r>
            <w:r>
              <w:rPr>
                <w:color w:val="000000"/>
                <w:lang w:eastAsia="cs-CZ"/>
              </w:rPr>
              <w:t>Pavel Svatoš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ředitel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ZŠ Třebovská Ústí n</w:t>
            </w:r>
            <w:r>
              <w:rPr>
                <w:color w:val="000000"/>
                <w:lang w:eastAsia="cs-CZ"/>
              </w:rPr>
              <w:t xml:space="preserve">ad </w:t>
            </w:r>
            <w:r w:rsidRPr="00EC161B">
              <w:rPr>
                <w:color w:val="000000"/>
                <w:lang w:eastAsia="cs-CZ"/>
              </w:rPr>
              <w:t>Orl</w:t>
            </w:r>
            <w:r>
              <w:rPr>
                <w:color w:val="000000"/>
                <w:lang w:eastAsia="cs-CZ"/>
              </w:rPr>
              <w:t>icí</w:t>
            </w:r>
            <w:r w:rsidRPr="00EC161B">
              <w:rPr>
                <w:color w:val="000000"/>
                <w:lang w:eastAsia="cs-CZ"/>
              </w:rPr>
              <w:t>.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Ing. Jiří Sloupenský, CSc.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ředitel</w:t>
            </w:r>
            <w:r>
              <w:rPr>
                <w:color w:val="000000"/>
                <w:lang w:eastAsia="cs-CZ"/>
              </w:rPr>
              <w:t>,</w:t>
            </w:r>
            <w:r w:rsidRPr="00EC161B">
              <w:rPr>
                <w:color w:val="000000"/>
                <w:lang w:eastAsia="cs-CZ"/>
              </w:rPr>
              <w:t xml:space="preserve"> výzkum a vývoj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Rieter CZ s.r.o.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Ing. Petr Vojtěch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ředitel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SŠA Ústí n</w:t>
            </w:r>
            <w:r>
              <w:rPr>
                <w:color w:val="000000"/>
                <w:lang w:eastAsia="cs-CZ"/>
              </w:rPr>
              <w:t xml:space="preserve">ad </w:t>
            </w:r>
            <w:r w:rsidRPr="00EC161B">
              <w:rPr>
                <w:color w:val="000000"/>
                <w:lang w:eastAsia="cs-CZ"/>
              </w:rPr>
              <w:t>O</w:t>
            </w:r>
            <w:r>
              <w:rPr>
                <w:color w:val="000000"/>
                <w:lang w:eastAsia="cs-CZ"/>
              </w:rPr>
              <w:t>rlicí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Mgr. Petr Kulhavý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předseda obč</w:t>
            </w:r>
            <w:r>
              <w:rPr>
                <w:color w:val="000000"/>
                <w:lang w:eastAsia="cs-CZ"/>
              </w:rPr>
              <w:t>.</w:t>
            </w:r>
            <w:r w:rsidRPr="00EC161B">
              <w:rPr>
                <w:color w:val="000000"/>
                <w:lang w:eastAsia="cs-CZ"/>
              </w:rPr>
              <w:t xml:space="preserve"> sdružení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SPOUSTI, o.s.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Jarmila Süsserová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ředitelka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Městské muzeum Ústí nad Orlicí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Mgr. Stáňa Doležalová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ředitelka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EC161B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Speciální ZŠ Ústí n</w:t>
            </w:r>
            <w:r>
              <w:rPr>
                <w:color w:val="000000"/>
                <w:lang w:eastAsia="cs-CZ"/>
              </w:rPr>
              <w:t xml:space="preserve">ad </w:t>
            </w:r>
            <w:r w:rsidRPr="00EC161B">
              <w:rPr>
                <w:color w:val="000000"/>
                <w:lang w:eastAsia="cs-CZ"/>
              </w:rPr>
              <w:t>O</w:t>
            </w:r>
            <w:r>
              <w:rPr>
                <w:color w:val="000000"/>
                <w:lang w:eastAsia="cs-CZ"/>
              </w:rPr>
              <w:t>rlicí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Ing. Jiří Trhlík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technolog, konst</w:t>
            </w:r>
            <w:r>
              <w:rPr>
                <w:color w:val="000000"/>
                <w:lang w:eastAsia="cs-CZ"/>
              </w:rPr>
              <w:t>.</w:t>
            </w:r>
            <w:r w:rsidRPr="00C03526">
              <w:rPr>
                <w:color w:val="000000"/>
                <w:lang w:eastAsia="cs-CZ"/>
              </w:rPr>
              <w:t>, učitel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občan ÚO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Mgr. Monika Kocandová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OSVČ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F97DDD">
              <w:rPr>
                <w:color w:val="000000"/>
                <w:lang w:eastAsia="cs-CZ"/>
              </w:rPr>
              <w:t>Poradenství, konzultace, dramaturgie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Ing. Jan Krejčí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ved</w:t>
            </w:r>
            <w:r>
              <w:rPr>
                <w:color w:val="000000"/>
                <w:lang w:eastAsia="cs-CZ"/>
              </w:rPr>
              <w:t>.</w:t>
            </w:r>
            <w:r w:rsidRPr="00C03526">
              <w:rPr>
                <w:color w:val="000000"/>
                <w:lang w:eastAsia="cs-CZ"/>
              </w:rPr>
              <w:t xml:space="preserve"> technické kanceláře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OEZ Letohrad s.r.o.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Ing. Jindřich Kovář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C03526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C03526">
              <w:rPr>
                <w:color w:val="000000"/>
                <w:lang w:eastAsia="cs-CZ"/>
              </w:rPr>
              <w:t>ved</w:t>
            </w:r>
            <w:r>
              <w:rPr>
                <w:color w:val="000000"/>
                <w:lang w:eastAsia="cs-CZ"/>
              </w:rPr>
              <w:t>.</w:t>
            </w:r>
            <w:r w:rsidRPr="00C03526">
              <w:rPr>
                <w:color w:val="000000"/>
                <w:lang w:eastAsia="cs-CZ"/>
              </w:rPr>
              <w:t xml:space="preserve"> učitel odbor</w:t>
            </w:r>
            <w:r>
              <w:rPr>
                <w:color w:val="000000"/>
                <w:lang w:eastAsia="cs-CZ"/>
              </w:rPr>
              <w:t>.</w:t>
            </w:r>
            <w:r w:rsidRPr="00C03526">
              <w:rPr>
                <w:color w:val="000000"/>
                <w:lang w:eastAsia="cs-CZ"/>
              </w:rPr>
              <w:t xml:space="preserve"> výcviku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  <w:r w:rsidRPr="00EC161B">
              <w:rPr>
                <w:color w:val="000000"/>
                <w:lang w:eastAsia="cs-CZ"/>
              </w:rPr>
              <w:t>SŠA Ústí n</w:t>
            </w:r>
            <w:r>
              <w:rPr>
                <w:color w:val="000000"/>
                <w:lang w:eastAsia="cs-CZ"/>
              </w:rPr>
              <w:t xml:space="preserve">ad </w:t>
            </w:r>
            <w:r w:rsidRPr="00EC161B">
              <w:rPr>
                <w:color w:val="000000"/>
                <w:lang w:eastAsia="cs-CZ"/>
              </w:rPr>
              <w:t>O</w:t>
            </w:r>
            <w:r>
              <w:rPr>
                <w:color w:val="000000"/>
                <w:lang w:eastAsia="cs-CZ"/>
              </w:rPr>
              <w:t>rlicí</w:t>
            </w:r>
          </w:p>
        </w:tc>
      </w:tr>
      <w:tr w:rsidR="00A54D87" w:rsidRPr="00E71A2E" w:rsidTr="00C03526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D87" w:rsidRPr="00F97DDD" w:rsidRDefault="00A54D87" w:rsidP="00F97DD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A54D87" w:rsidRDefault="00A54D87" w:rsidP="00F97DDD">
      <w:pPr>
        <w:spacing w:after="0"/>
        <w:rPr>
          <w:b/>
          <w:bCs/>
        </w:rPr>
      </w:pPr>
    </w:p>
    <w:sectPr w:rsidR="00A54D87" w:rsidSect="00C42C92">
      <w:headerReference w:type="default" r:id="rId7"/>
      <w:footerReference w:type="default" r:id="rId8"/>
      <w:pgSz w:w="11906" w:h="16838" w:code="9"/>
      <w:pgMar w:top="85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87" w:rsidRDefault="00A54D87" w:rsidP="00CA3E56">
      <w:pPr>
        <w:spacing w:after="0" w:line="240" w:lineRule="auto"/>
      </w:pPr>
      <w:r>
        <w:separator/>
      </w:r>
    </w:p>
  </w:endnote>
  <w:endnote w:type="continuationSeparator" w:id="0">
    <w:p w:rsidR="00A54D87" w:rsidRDefault="00A54D87" w:rsidP="00CA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7" w:rsidRDefault="00D41885">
    <w:pPr>
      <w:pStyle w:val="Zpat"/>
      <w:jc w:val="right"/>
    </w:pPr>
    <w:fldSimple w:instr=" PAGE   \* MERGEFORMAT ">
      <w:r w:rsidR="00C510D7">
        <w:rPr>
          <w:noProof/>
        </w:rPr>
        <w:t>1</w:t>
      </w:r>
    </w:fldSimple>
  </w:p>
  <w:p w:rsidR="00A54D87" w:rsidRDefault="00A54D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87" w:rsidRDefault="00A54D87" w:rsidP="00CA3E56">
      <w:pPr>
        <w:spacing w:after="0" w:line="240" w:lineRule="auto"/>
      </w:pPr>
      <w:r>
        <w:separator/>
      </w:r>
    </w:p>
  </w:footnote>
  <w:footnote w:type="continuationSeparator" w:id="0">
    <w:p w:rsidR="00A54D87" w:rsidRDefault="00A54D87" w:rsidP="00CA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87" w:rsidRDefault="00A54D87" w:rsidP="005A540F">
    <w:pPr>
      <w:pStyle w:val="Zhlav"/>
      <w:tabs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73"/>
    <w:multiLevelType w:val="hybridMultilevel"/>
    <w:tmpl w:val="BA248EE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751B8"/>
    <w:multiLevelType w:val="hybridMultilevel"/>
    <w:tmpl w:val="3C003866"/>
    <w:lvl w:ilvl="0" w:tplc="1F660AAC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A048C3"/>
    <w:multiLevelType w:val="hybridMultilevel"/>
    <w:tmpl w:val="EBD05354"/>
    <w:lvl w:ilvl="0" w:tplc="6A6E92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3C2"/>
    <w:multiLevelType w:val="hybridMultilevel"/>
    <w:tmpl w:val="52C6C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4417"/>
    <w:multiLevelType w:val="hybridMultilevel"/>
    <w:tmpl w:val="D11CCBE6"/>
    <w:lvl w:ilvl="0" w:tplc="CBD67F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F3689"/>
    <w:multiLevelType w:val="hybridMultilevel"/>
    <w:tmpl w:val="443A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F8"/>
    <w:rsid w:val="00000ADA"/>
    <w:rsid w:val="0000635D"/>
    <w:rsid w:val="0001517A"/>
    <w:rsid w:val="000178C0"/>
    <w:rsid w:val="0001790D"/>
    <w:rsid w:val="00024055"/>
    <w:rsid w:val="000241CE"/>
    <w:rsid w:val="000250FD"/>
    <w:rsid w:val="00030731"/>
    <w:rsid w:val="0003499E"/>
    <w:rsid w:val="000352B5"/>
    <w:rsid w:val="000453C8"/>
    <w:rsid w:val="000512BF"/>
    <w:rsid w:val="00063135"/>
    <w:rsid w:val="000673AA"/>
    <w:rsid w:val="000759CE"/>
    <w:rsid w:val="00084221"/>
    <w:rsid w:val="00086B83"/>
    <w:rsid w:val="00093296"/>
    <w:rsid w:val="00096B22"/>
    <w:rsid w:val="000D243A"/>
    <w:rsid w:val="000D64E8"/>
    <w:rsid w:val="000F182A"/>
    <w:rsid w:val="0010335E"/>
    <w:rsid w:val="00112534"/>
    <w:rsid w:val="00116165"/>
    <w:rsid w:val="00117ADA"/>
    <w:rsid w:val="00135542"/>
    <w:rsid w:val="00143843"/>
    <w:rsid w:val="00151DF1"/>
    <w:rsid w:val="00160083"/>
    <w:rsid w:val="00160FE4"/>
    <w:rsid w:val="00167726"/>
    <w:rsid w:val="0017279B"/>
    <w:rsid w:val="001774D9"/>
    <w:rsid w:val="00177620"/>
    <w:rsid w:val="00197622"/>
    <w:rsid w:val="001A13EF"/>
    <w:rsid w:val="001A5BE8"/>
    <w:rsid w:val="001B2395"/>
    <w:rsid w:val="001B6356"/>
    <w:rsid w:val="001B6A24"/>
    <w:rsid w:val="001B76CA"/>
    <w:rsid w:val="001D0234"/>
    <w:rsid w:val="00212E36"/>
    <w:rsid w:val="00234489"/>
    <w:rsid w:val="002360EF"/>
    <w:rsid w:val="00240A89"/>
    <w:rsid w:val="00243063"/>
    <w:rsid w:val="002462AE"/>
    <w:rsid w:val="00255CAD"/>
    <w:rsid w:val="002636B2"/>
    <w:rsid w:val="00264F02"/>
    <w:rsid w:val="00267E8C"/>
    <w:rsid w:val="0027028D"/>
    <w:rsid w:val="00272044"/>
    <w:rsid w:val="0028167B"/>
    <w:rsid w:val="00287344"/>
    <w:rsid w:val="00287E47"/>
    <w:rsid w:val="002953CE"/>
    <w:rsid w:val="002A43CA"/>
    <w:rsid w:val="002A78CB"/>
    <w:rsid w:val="002B0CEE"/>
    <w:rsid w:val="002B553B"/>
    <w:rsid w:val="002C0858"/>
    <w:rsid w:val="002C0E9A"/>
    <w:rsid w:val="002E5AF0"/>
    <w:rsid w:val="002E5FA9"/>
    <w:rsid w:val="002F43BC"/>
    <w:rsid w:val="002F7583"/>
    <w:rsid w:val="00300141"/>
    <w:rsid w:val="00300ECF"/>
    <w:rsid w:val="0031050E"/>
    <w:rsid w:val="00312AE7"/>
    <w:rsid w:val="00313DD7"/>
    <w:rsid w:val="003167BE"/>
    <w:rsid w:val="00323395"/>
    <w:rsid w:val="0032416E"/>
    <w:rsid w:val="00324AC1"/>
    <w:rsid w:val="00337E8F"/>
    <w:rsid w:val="0034257D"/>
    <w:rsid w:val="003435AF"/>
    <w:rsid w:val="00343609"/>
    <w:rsid w:val="00351C1A"/>
    <w:rsid w:val="003542AC"/>
    <w:rsid w:val="00363B83"/>
    <w:rsid w:val="00366A31"/>
    <w:rsid w:val="003730AA"/>
    <w:rsid w:val="00375E81"/>
    <w:rsid w:val="00384C85"/>
    <w:rsid w:val="003A7F9A"/>
    <w:rsid w:val="003B5E71"/>
    <w:rsid w:val="003B6269"/>
    <w:rsid w:val="003C2198"/>
    <w:rsid w:val="003E0BE1"/>
    <w:rsid w:val="003E3961"/>
    <w:rsid w:val="003E4333"/>
    <w:rsid w:val="003E473B"/>
    <w:rsid w:val="003E4982"/>
    <w:rsid w:val="003F188B"/>
    <w:rsid w:val="003F3ED5"/>
    <w:rsid w:val="00404E86"/>
    <w:rsid w:val="00406934"/>
    <w:rsid w:val="00407E35"/>
    <w:rsid w:val="00411924"/>
    <w:rsid w:val="00413A25"/>
    <w:rsid w:val="004149BD"/>
    <w:rsid w:val="00415CEA"/>
    <w:rsid w:val="004250EF"/>
    <w:rsid w:val="00432FCA"/>
    <w:rsid w:val="00433A48"/>
    <w:rsid w:val="0043450C"/>
    <w:rsid w:val="00442674"/>
    <w:rsid w:val="00443E28"/>
    <w:rsid w:val="00460F50"/>
    <w:rsid w:val="00464877"/>
    <w:rsid w:val="00465E5B"/>
    <w:rsid w:val="00466A09"/>
    <w:rsid w:val="0047598A"/>
    <w:rsid w:val="00497765"/>
    <w:rsid w:val="004B2714"/>
    <w:rsid w:val="004B6862"/>
    <w:rsid w:val="004B7146"/>
    <w:rsid w:val="004F59DD"/>
    <w:rsid w:val="004F70C4"/>
    <w:rsid w:val="00503253"/>
    <w:rsid w:val="00505D79"/>
    <w:rsid w:val="00506FE7"/>
    <w:rsid w:val="00513A37"/>
    <w:rsid w:val="005174A4"/>
    <w:rsid w:val="00520CCF"/>
    <w:rsid w:val="00520FCC"/>
    <w:rsid w:val="00523008"/>
    <w:rsid w:val="00524DC6"/>
    <w:rsid w:val="0052737A"/>
    <w:rsid w:val="00536D7D"/>
    <w:rsid w:val="005561D9"/>
    <w:rsid w:val="00557668"/>
    <w:rsid w:val="00573126"/>
    <w:rsid w:val="00574B80"/>
    <w:rsid w:val="00575165"/>
    <w:rsid w:val="00575322"/>
    <w:rsid w:val="0057563B"/>
    <w:rsid w:val="00585B44"/>
    <w:rsid w:val="0059015F"/>
    <w:rsid w:val="005912D2"/>
    <w:rsid w:val="00595869"/>
    <w:rsid w:val="005A540F"/>
    <w:rsid w:val="005A7555"/>
    <w:rsid w:val="005D0F5C"/>
    <w:rsid w:val="005E54FD"/>
    <w:rsid w:val="005F30D3"/>
    <w:rsid w:val="005F4710"/>
    <w:rsid w:val="005F502F"/>
    <w:rsid w:val="005F6657"/>
    <w:rsid w:val="00603EEC"/>
    <w:rsid w:val="006112B1"/>
    <w:rsid w:val="00613590"/>
    <w:rsid w:val="00624369"/>
    <w:rsid w:val="00630AE5"/>
    <w:rsid w:val="00632639"/>
    <w:rsid w:val="00634FBF"/>
    <w:rsid w:val="006377F8"/>
    <w:rsid w:val="00645E88"/>
    <w:rsid w:val="00653EA6"/>
    <w:rsid w:val="00654659"/>
    <w:rsid w:val="006570EE"/>
    <w:rsid w:val="0066027A"/>
    <w:rsid w:val="00660876"/>
    <w:rsid w:val="00660CEE"/>
    <w:rsid w:val="00662AD3"/>
    <w:rsid w:val="00674678"/>
    <w:rsid w:val="00682DFA"/>
    <w:rsid w:val="006929D0"/>
    <w:rsid w:val="00692FC7"/>
    <w:rsid w:val="006A5517"/>
    <w:rsid w:val="006A7639"/>
    <w:rsid w:val="006A78E6"/>
    <w:rsid w:val="006C7A52"/>
    <w:rsid w:val="006D0FDD"/>
    <w:rsid w:val="006D2E58"/>
    <w:rsid w:val="006D5AAA"/>
    <w:rsid w:val="006E46C3"/>
    <w:rsid w:val="006E4A47"/>
    <w:rsid w:val="006E7059"/>
    <w:rsid w:val="006F3264"/>
    <w:rsid w:val="006F4856"/>
    <w:rsid w:val="006F6AB3"/>
    <w:rsid w:val="007061AE"/>
    <w:rsid w:val="007075D9"/>
    <w:rsid w:val="00712894"/>
    <w:rsid w:val="00713092"/>
    <w:rsid w:val="007136EC"/>
    <w:rsid w:val="00713C04"/>
    <w:rsid w:val="0074288F"/>
    <w:rsid w:val="00745BA8"/>
    <w:rsid w:val="007469B0"/>
    <w:rsid w:val="00747F49"/>
    <w:rsid w:val="00751B30"/>
    <w:rsid w:val="00755B26"/>
    <w:rsid w:val="00755BE7"/>
    <w:rsid w:val="0075723E"/>
    <w:rsid w:val="00761E27"/>
    <w:rsid w:val="00771172"/>
    <w:rsid w:val="00775043"/>
    <w:rsid w:val="007833D6"/>
    <w:rsid w:val="00791E1E"/>
    <w:rsid w:val="007A4D8E"/>
    <w:rsid w:val="007A758D"/>
    <w:rsid w:val="007B2C72"/>
    <w:rsid w:val="007B3C2E"/>
    <w:rsid w:val="007C03B8"/>
    <w:rsid w:val="007C1A07"/>
    <w:rsid w:val="007C2232"/>
    <w:rsid w:val="007C512A"/>
    <w:rsid w:val="007D0311"/>
    <w:rsid w:val="007D22A5"/>
    <w:rsid w:val="007E4603"/>
    <w:rsid w:val="007E5850"/>
    <w:rsid w:val="007F37C0"/>
    <w:rsid w:val="00807AB2"/>
    <w:rsid w:val="00825D5C"/>
    <w:rsid w:val="008275B5"/>
    <w:rsid w:val="00832EDE"/>
    <w:rsid w:val="00835E61"/>
    <w:rsid w:val="00835FB0"/>
    <w:rsid w:val="00840808"/>
    <w:rsid w:val="008415F8"/>
    <w:rsid w:val="008537DB"/>
    <w:rsid w:val="00855584"/>
    <w:rsid w:val="00872D3B"/>
    <w:rsid w:val="00874B97"/>
    <w:rsid w:val="00880CB3"/>
    <w:rsid w:val="00893BA3"/>
    <w:rsid w:val="008A08BD"/>
    <w:rsid w:val="008A39AF"/>
    <w:rsid w:val="008A4422"/>
    <w:rsid w:val="008A6A31"/>
    <w:rsid w:val="008B186E"/>
    <w:rsid w:val="008B41A0"/>
    <w:rsid w:val="008C2412"/>
    <w:rsid w:val="008C7736"/>
    <w:rsid w:val="008D2F42"/>
    <w:rsid w:val="008E0CFE"/>
    <w:rsid w:val="008E1E5C"/>
    <w:rsid w:val="008E4C5F"/>
    <w:rsid w:val="008F1FB4"/>
    <w:rsid w:val="008F7417"/>
    <w:rsid w:val="008F76CB"/>
    <w:rsid w:val="00902FE8"/>
    <w:rsid w:val="009049FE"/>
    <w:rsid w:val="00931635"/>
    <w:rsid w:val="0093551A"/>
    <w:rsid w:val="00940E73"/>
    <w:rsid w:val="00964625"/>
    <w:rsid w:val="00966833"/>
    <w:rsid w:val="009705B4"/>
    <w:rsid w:val="0097496C"/>
    <w:rsid w:val="009910F4"/>
    <w:rsid w:val="009A1370"/>
    <w:rsid w:val="009A1BDD"/>
    <w:rsid w:val="009A2BBF"/>
    <w:rsid w:val="009A3A79"/>
    <w:rsid w:val="009B0C1B"/>
    <w:rsid w:val="009C23DA"/>
    <w:rsid w:val="009C2651"/>
    <w:rsid w:val="009D2510"/>
    <w:rsid w:val="009D70BE"/>
    <w:rsid w:val="009E0D34"/>
    <w:rsid w:val="009E2278"/>
    <w:rsid w:val="009F72BA"/>
    <w:rsid w:val="00A116C0"/>
    <w:rsid w:val="00A271FF"/>
    <w:rsid w:val="00A41311"/>
    <w:rsid w:val="00A4722A"/>
    <w:rsid w:val="00A54D87"/>
    <w:rsid w:val="00A618DC"/>
    <w:rsid w:val="00A707CD"/>
    <w:rsid w:val="00A71749"/>
    <w:rsid w:val="00A82E53"/>
    <w:rsid w:val="00A83D1B"/>
    <w:rsid w:val="00A84672"/>
    <w:rsid w:val="00A85556"/>
    <w:rsid w:val="00AA2B4C"/>
    <w:rsid w:val="00AA69BC"/>
    <w:rsid w:val="00AB0619"/>
    <w:rsid w:val="00AC0200"/>
    <w:rsid w:val="00AC0562"/>
    <w:rsid w:val="00AC7DE6"/>
    <w:rsid w:val="00AD67D0"/>
    <w:rsid w:val="00AE0352"/>
    <w:rsid w:val="00AE5313"/>
    <w:rsid w:val="00AE79D5"/>
    <w:rsid w:val="00AF6535"/>
    <w:rsid w:val="00B00243"/>
    <w:rsid w:val="00B04E09"/>
    <w:rsid w:val="00B141E8"/>
    <w:rsid w:val="00B171C6"/>
    <w:rsid w:val="00B201CA"/>
    <w:rsid w:val="00B30F26"/>
    <w:rsid w:val="00B3397E"/>
    <w:rsid w:val="00B3764C"/>
    <w:rsid w:val="00B408A2"/>
    <w:rsid w:val="00B460AD"/>
    <w:rsid w:val="00B52915"/>
    <w:rsid w:val="00B64892"/>
    <w:rsid w:val="00B7280F"/>
    <w:rsid w:val="00B843DF"/>
    <w:rsid w:val="00B85522"/>
    <w:rsid w:val="00BE2D0E"/>
    <w:rsid w:val="00BE7D32"/>
    <w:rsid w:val="00BF450A"/>
    <w:rsid w:val="00C03526"/>
    <w:rsid w:val="00C04F73"/>
    <w:rsid w:val="00C12640"/>
    <w:rsid w:val="00C20B57"/>
    <w:rsid w:val="00C25F9B"/>
    <w:rsid w:val="00C26C7D"/>
    <w:rsid w:val="00C3296C"/>
    <w:rsid w:val="00C342C0"/>
    <w:rsid w:val="00C40CE4"/>
    <w:rsid w:val="00C42486"/>
    <w:rsid w:val="00C42C92"/>
    <w:rsid w:val="00C4402F"/>
    <w:rsid w:val="00C510D7"/>
    <w:rsid w:val="00C65268"/>
    <w:rsid w:val="00C65352"/>
    <w:rsid w:val="00C669D7"/>
    <w:rsid w:val="00C732DD"/>
    <w:rsid w:val="00C91917"/>
    <w:rsid w:val="00C9249B"/>
    <w:rsid w:val="00C938B5"/>
    <w:rsid w:val="00CA0197"/>
    <w:rsid w:val="00CA3CA1"/>
    <w:rsid w:val="00CA3E56"/>
    <w:rsid w:val="00CA6C9D"/>
    <w:rsid w:val="00CA75A6"/>
    <w:rsid w:val="00CB2C05"/>
    <w:rsid w:val="00CB4725"/>
    <w:rsid w:val="00CB58BF"/>
    <w:rsid w:val="00CC17B8"/>
    <w:rsid w:val="00CC3D13"/>
    <w:rsid w:val="00CC475E"/>
    <w:rsid w:val="00CD0314"/>
    <w:rsid w:val="00CD6FDC"/>
    <w:rsid w:val="00CE08A0"/>
    <w:rsid w:val="00CF1990"/>
    <w:rsid w:val="00D03626"/>
    <w:rsid w:val="00D04B6E"/>
    <w:rsid w:val="00D0786F"/>
    <w:rsid w:val="00D41885"/>
    <w:rsid w:val="00D44117"/>
    <w:rsid w:val="00D47078"/>
    <w:rsid w:val="00D477D0"/>
    <w:rsid w:val="00D606CA"/>
    <w:rsid w:val="00D65284"/>
    <w:rsid w:val="00D67D65"/>
    <w:rsid w:val="00D80896"/>
    <w:rsid w:val="00D82C85"/>
    <w:rsid w:val="00D85B6C"/>
    <w:rsid w:val="00DA13D4"/>
    <w:rsid w:val="00DA3EB9"/>
    <w:rsid w:val="00DA61D4"/>
    <w:rsid w:val="00DC0F98"/>
    <w:rsid w:val="00DC1961"/>
    <w:rsid w:val="00DD23E9"/>
    <w:rsid w:val="00DD7D44"/>
    <w:rsid w:val="00DF2E2A"/>
    <w:rsid w:val="00E02C86"/>
    <w:rsid w:val="00E14C9F"/>
    <w:rsid w:val="00E21477"/>
    <w:rsid w:val="00E573F4"/>
    <w:rsid w:val="00E610A2"/>
    <w:rsid w:val="00E66392"/>
    <w:rsid w:val="00E70D30"/>
    <w:rsid w:val="00E71A2E"/>
    <w:rsid w:val="00E72FA1"/>
    <w:rsid w:val="00E81FEF"/>
    <w:rsid w:val="00E83905"/>
    <w:rsid w:val="00E911D2"/>
    <w:rsid w:val="00E92883"/>
    <w:rsid w:val="00E97046"/>
    <w:rsid w:val="00EB704A"/>
    <w:rsid w:val="00EC06DF"/>
    <w:rsid w:val="00EC161B"/>
    <w:rsid w:val="00EE5B73"/>
    <w:rsid w:val="00EF0EE2"/>
    <w:rsid w:val="00EF57A8"/>
    <w:rsid w:val="00F02BD1"/>
    <w:rsid w:val="00F04C01"/>
    <w:rsid w:val="00F06ECC"/>
    <w:rsid w:val="00F132F7"/>
    <w:rsid w:val="00F14510"/>
    <w:rsid w:val="00F147B0"/>
    <w:rsid w:val="00F14B6A"/>
    <w:rsid w:val="00F17735"/>
    <w:rsid w:val="00F215F8"/>
    <w:rsid w:val="00F2233C"/>
    <w:rsid w:val="00F24A68"/>
    <w:rsid w:val="00F341BC"/>
    <w:rsid w:val="00F44E3D"/>
    <w:rsid w:val="00F45F40"/>
    <w:rsid w:val="00F45FC4"/>
    <w:rsid w:val="00F46211"/>
    <w:rsid w:val="00F47338"/>
    <w:rsid w:val="00F53F49"/>
    <w:rsid w:val="00F54262"/>
    <w:rsid w:val="00F542B0"/>
    <w:rsid w:val="00F6072D"/>
    <w:rsid w:val="00F61F06"/>
    <w:rsid w:val="00F67AE5"/>
    <w:rsid w:val="00F7327D"/>
    <w:rsid w:val="00F76651"/>
    <w:rsid w:val="00F7789C"/>
    <w:rsid w:val="00F814C9"/>
    <w:rsid w:val="00F96500"/>
    <w:rsid w:val="00F97DDD"/>
    <w:rsid w:val="00FB3B10"/>
    <w:rsid w:val="00FB518B"/>
    <w:rsid w:val="00FB5DB6"/>
    <w:rsid w:val="00FD0D60"/>
    <w:rsid w:val="00FD795E"/>
    <w:rsid w:val="00FE0FDF"/>
    <w:rsid w:val="00FE1756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F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280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B7280F"/>
    <w:pPr>
      <w:keepNext/>
      <w:spacing w:after="100" w:line="240" w:lineRule="auto"/>
      <w:jc w:val="both"/>
      <w:outlineLvl w:val="1"/>
    </w:pPr>
    <w:rPr>
      <w:rFonts w:ascii="Calibri,Bold" w:eastAsia="Times New Roman" w:hAnsi="Calibri,Bold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7280F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7280F"/>
    <w:rPr>
      <w:rFonts w:ascii="Calibri,Bold" w:hAnsi="Calibri,Bold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2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215F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9D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8C7736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C7736"/>
    <w:rPr>
      <w:rFonts w:ascii="Calibri" w:hAnsi="Calibri" w:cs="Times New Roman"/>
      <w:sz w:val="21"/>
      <w:szCs w:val="21"/>
    </w:rPr>
  </w:style>
  <w:style w:type="paragraph" w:customStyle="1" w:styleId="Text">
    <w:name w:val="Text"/>
    <w:uiPriority w:val="99"/>
    <w:rsid w:val="00096B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</w:rPr>
  </w:style>
  <w:style w:type="paragraph" w:styleId="Zhlav">
    <w:name w:val="header"/>
    <w:basedOn w:val="Normln"/>
    <w:link w:val="ZhlavChar"/>
    <w:uiPriority w:val="99"/>
    <w:rsid w:val="00C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3E56"/>
    <w:rPr>
      <w:rFonts w:cs="Times New Roman"/>
    </w:rPr>
  </w:style>
  <w:style w:type="paragraph" w:styleId="Zpat">
    <w:name w:val="footer"/>
    <w:basedOn w:val="Normln"/>
    <w:link w:val="ZpatChar"/>
    <w:uiPriority w:val="99"/>
    <w:rsid w:val="00CA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A3E56"/>
    <w:rPr>
      <w:rFonts w:cs="Times New Roman"/>
    </w:rPr>
  </w:style>
  <w:style w:type="paragraph" w:customStyle="1" w:styleId="Default">
    <w:name w:val="Default"/>
    <w:uiPriority w:val="99"/>
    <w:rsid w:val="003E39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3E3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C7DE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9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991</Words>
  <Characters>5581</Characters>
  <Application>Microsoft Office Word</Application>
  <DocSecurity>0</DocSecurity>
  <Lines>46</Lines>
  <Paragraphs>13</Paragraphs>
  <ScaleCrop>false</ScaleCrop>
  <Company>ATC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Zdenka Kroulíková</dc:creator>
  <cp:keywords/>
  <dc:description/>
  <cp:lastModifiedBy>RNDr. Renata Šedová-Frimlová</cp:lastModifiedBy>
  <cp:revision>6</cp:revision>
  <cp:lastPrinted>2016-05-26T10:24:00Z</cp:lastPrinted>
  <dcterms:created xsi:type="dcterms:W3CDTF">2016-05-25T10:03:00Z</dcterms:created>
  <dcterms:modified xsi:type="dcterms:W3CDTF">2016-05-26T10:24:00Z</dcterms:modified>
</cp:coreProperties>
</file>